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BB1D" w14:textId="77777777" w:rsidR="00644D54" w:rsidRPr="0094389E" w:rsidRDefault="00EE5479" w:rsidP="00920C71">
      <w:pPr>
        <w:spacing w:line="288" w:lineRule="auto"/>
        <w:jc w:val="center"/>
        <w:rPr>
          <w:b/>
          <w:sz w:val="28"/>
          <w:szCs w:val="36"/>
        </w:rPr>
      </w:pPr>
      <w:r w:rsidRPr="0094389E">
        <w:rPr>
          <w:rFonts w:hint="eastAsia"/>
          <w:b/>
          <w:sz w:val="28"/>
          <w:szCs w:val="36"/>
        </w:rPr>
        <w:t>教学设计</w:t>
      </w:r>
    </w:p>
    <w:p w14:paraId="7ADDF0FB" w14:textId="20BED640" w:rsidR="0094389E" w:rsidRPr="0094389E" w:rsidRDefault="0094389E" w:rsidP="00920C71">
      <w:pPr>
        <w:spacing w:line="288" w:lineRule="auto"/>
        <w:jc w:val="center"/>
        <w:rPr>
          <w:b/>
          <w:sz w:val="28"/>
          <w:szCs w:val="36"/>
        </w:rPr>
      </w:pPr>
      <w:r w:rsidRPr="0094389E">
        <w:rPr>
          <w:rFonts w:hint="eastAsia"/>
          <w:b/>
          <w:sz w:val="28"/>
          <w:szCs w:val="36"/>
        </w:rPr>
        <w:t>——</w:t>
      </w:r>
      <w:r w:rsidRPr="0094389E">
        <w:rPr>
          <w:rFonts w:hint="eastAsia"/>
          <w:b/>
          <w:sz w:val="28"/>
          <w:szCs w:val="36"/>
        </w:rPr>
        <w:t>The three tortoises</w:t>
      </w:r>
    </w:p>
    <w:p w14:paraId="58F9F878" w14:textId="238B443A" w:rsidR="000B4DCC" w:rsidRPr="005F3A04" w:rsidRDefault="000B4DCC" w:rsidP="00920C71">
      <w:pPr>
        <w:spacing w:line="288" w:lineRule="auto"/>
        <w:jc w:val="center"/>
        <w:rPr>
          <w:b/>
          <w:sz w:val="22"/>
          <w:szCs w:val="36"/>
        </w:rPr>
      </w:pPr>
      <w:r w:rsidRPr="005F3A04">
        <w:rPr>
          <w:rFonts w:hint="eastAsia"/>
          <w:b/>
          <w:sz w:val="22"/>
          <w:szCs w:val="36"/>
        </w:rPr>
        <w:t>青浦区东方中学</w:t>
      </w:r>
      <w:r w:rsidRPr="005F3A04">
        <w:rPr>
          <w:rFonts w:hint="eastAsia"/>
          <w:b/>
          <w:sz w:val="22"/>
          <w:szCs w:val="36"/>
        </w:rPr>
        <w:t xml:space="preserve"> </w:t>
      </w:r>
      <w:r w:rsidRPr="005F3A04">
        <w:rPr>
          <w:rFonts w:hint="eastAsia"/>
          <w:b/>
          <w:sz w:val="22"/>
          <w:szCs w:val="36"/>
        </w:rPr>
        <w:t>吴亦多</w:t>
      </w:r>
    </w:p>
    <w:p w14:paraId="30C5358B" w14:textId="04A511E2" w:rsidR="000B4DCC" w:rsidRDefault="000B4DCC" w:rsidP="00920C71">
      <w:pPr>
        <w:spacing w:line="288" w:lineRule="auto"/>
        <w:jc w:val="left"/>
        <w:rPr>
          <w:b/>
          <w:szCs w:val="36"/>
        </w:rPr>
      </w:pPr>
      <w:r>
        <w:rPr>
          <w:rFonts w:hint="eastAsia"/>
          <w:b/>
          <w:szCs w:val="36"/>
        </w:rPr>
        <w:t>一、教材分析</w:t>
      </w:r>
    </w:p>
    <w:p w14:paraId="4161951F" w14:textId="2044655D" w:rsidR="0091064D" w:rsidRDefault="009F31C0" w:rsidP="0091064D">
      <w:pPr>
        <w:spacing w:line="288" w:lineRule="auto"/>
        <w:ind w:firstLine="5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牛津英语</w:t>
      </w:r>
      <w:r>
        <w:rPr>
          <w:rFonts w:hint="eastAsia"/>
          <w:sz w:val="21"/>
          <w:szCs w:val="21"/>
        </w:rPr>
        <w:t>7BU</w:t>
      </w:r>
      <w:r w:rsidR="00E72AE4">
        <w:rPr>
          <w:rFonts w:hint="eastAsia"/>
          <w:sz w:val="21"/>
          <w:szCs w:val="21"/>
        </w:rPr>
        <w:t>nit5</w:t>
      </w:r>
      <w:r w:rsidR="00C82D15">
        <w:rPr>
          <w:rFonts w:hint="eastAsia"/>
          <w:sz w:val="21"/>
          <w:szCs w:val="21"/>
        </w:rPr>
        <w:t>中的</w:t>
      </w:r>
      <w:r w:rsidR="00C82D15">
        <w:rPr>
          <w:rFonts w:hint="eastAsia"/>
          <w:sz w:val="21"/>
          <w:szCs w:val="21"/>
        </w:rPr>
        <w:t>The happy farmer and his wife</w:t>
      </w:r>
      <w:r w:rsidR="00E72AE4">
        <w:rPr>
          <w:rFonts w:hint="eastAsia"/>
          <w:sz w:val="21"/>
          <w:szCs w:val="21"/>
        </w:rPr>
        <w:t>、</w:t>
      </w:r>
      <w:r w:rsidR="00E72AE4">
        <w:rPr>
          <w:rFonts w:hint="eastAsia"/>
          <w:sz w:val="21"/>
          <w:szCs w:val="21"/>
        </w:rPr>
        <w:t>Unit6</w:t>
      </w:r>
      <w:r w:rsidR="00C82D15">
        <w:rPr>
          <w:rFonts w:hint="eastAsia"/>
          <w:sz w:val="21"/>
          <w:szCs w:val="21"/>
        </w:rPr>
        <w:t>中的</w:t>
      </w:r>
      <w:r w:rsidR="00C82D15">
        <w:rPr>
          <w:rFonts w:hint="eastAsia"/>
          <w:sz w:val="21"/>
          <w:szCs w:val="21"/>
        </w:rPr>
        <w:t>The grasshopper and the ant</w:t>
      </w:r>
      <w:r w:rsidR="00C82D15">
        <w:rPr>
          <w:rFonts w:hint="eastAsia"/>
          <w:sz w:val="21"/>
          <w:szCs w:val="21"/>
        </w:rPr>
        <w:t>以及</w:t>
      </w:r>
      <w:r w:rsidR="00C82D15">
        <w:rPr>
          <w:rFonts w:hint="eastAsia"/>
          <w:sz w:val="21"/>
          <w:szCs w:val="21"/>
        </w:rPr>
        <w:t>Unit9</w:t>
      </w:r>
      <w:r w:rsidR="00C82D15">
        <w:rPr>
          <w:rFonts w:hint="eastAsia"/>
          <w:sz w:val="21"/>
          <w:szCs w:val="21"/>
        </w:rPr>
        <w:t>中的</w:t>
      </w:r>
      <w:r w:rsidR="00C82D15">
        <w:rPr>
          <w:rFonts w:hint="eastAsia"/>
          <w:sz w:val="21"/>
          <w:szCs w:val="21"/>
        </w:rPr>
        <w:t>Mr. Wind and Mr. Sun</w:t>
      </w:r>
      <w:r w:rsidR="005F7E99">
        <w:rPr>
          <w:rFonts w:hint="eastAsia"/>
          <w:sz w:val="21"/>
          <w:szCs w:val="21"/>
        </w:rPr>
        <w:t>都进行了故事阅读的教学。</w:t>
      </w:r>
      <w:r w:rsidR="00C3077B" w:rsidRPr="005F3A04">
        <w:rPr>
          <w:rFonts w:hint="eastAsia"/>
          <w:sz w:val="21"/>
          <w:szCs w:val="21"/>
        </w:rPr>
        <w:t>本堂课</w:t>
      </w:r>
      <w:r w:rsidR="00C3077B">
        <w:rPr>
          <w:rFonts w:hint="eastAsia"/>
          <w:sz w:val="21"/>
          <w:szCs w:val="21"/>
        </w:rPr>
        <w:t>是一个拓展阅读，教学材料选自上海外语教育出版社出版的《妙语短篇》。</w:t>
      </w:r>
      <w:r w:rsidR="0091064D">
        <w:rPr>
          <w:rFonts w:hint="eastAsia"/>
          <w:sz w:val="21"/>
          <w:szCs w:val="21"/>
        </w:rPr>
        <w:t>在教学过程中，希望将故事阅读教学与语音学习结合，训练学生对句子重音的把握和有情感的表达，从而</w:t>
      </w:r>
      <w:r w:rsidR="000D4A08">
        <w:rPr>
          <w:rFonts w:hint="eastAsia"/>
          <w:sz w:val="21"/>
          <w:szCs w:val="21"/>
        </w:rPr>
        <w:t>改善学生</w:t>
      </w:r>
      <w:r w:rsidR="0091064D">
        <w:rPr>
          <w:rFonts w:hint="eastAsia"/>
          <w:sz w:val="21"/>
          <w:szCs w:val="21"/>
        </w:rPr>
        <w:t>的语音语调。</w:t>
      </w:r>
    </w:p>
    <w:p w14:paraId="39F7463B" w14:textId="57A28B92" w:rsidR="00A26C61" w:rsidRDefault="00A26C61" w:rsidP="0091064D">
      <w:pPr>
        <w:spacing w:line="288" w:lineRule="auto"/>
        <w:ind w:firstLine="5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本文是一篇小故事，短小幽默，难易度适中。第一部分是问题的起因，第二部分是问题的解决方案，第三部分则是故事的意外转折。</w:t>
      </w:r>
    </w:p>
    <w:p w14:paraId="786FCED5" w14:textId="6691D343" w:rsidR="00C3077B" w:rsidRDefault="00A26C61" w:rsidP="00C3077B">
      <w:pPr>
        <w:spacing w:line="288" w:lineRule="auto"/>
        <w:ind w:firstLine="5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本文共</w:t>
      </w:r>
      <w:r>
        <w:rPr>
          <w:rFonts w:hint="eastAsia"/>
          <w:sz w:val="21"/>
          <w:szCs w:val="21"/>
        </w:rPr>
        <w:t>194</w:t>
      </w:r>
      <w:r>
        <w:rPr>
          <w:rFonts w:hint="eastAsia"/>
          <w:sz w:val="21"/>
          <w:szCs w:val="21"/>
        </w:rPr>
        <w:t>个字，生词不多，主要有：</w:t>
      </w:r>
      <w:r>
        <w:rPr>
          <w:rFonts w:hint="eastAsia"/>
          <w:sz w:val="21"/>
          <w:szCs w:val="21"/>
        </w:rPr>
        <w:t>tortoise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elder, once upon a time, reach for</w:t>
      </w:r>
      <w:r>
        <w:rPr>
          <w:rFonts w:hint="eastAsia"/>
          <w:sz w:val="21"/>
          <w:szCs w:val="21"/>
        </w:rPr>
        <w:t>等，学生可以根据音标进行识读，也能借助上下文和图片进行理解。</w:t>
      </w:r>
      <w:r w:rsidR="0091064D">
        <w:rPr>
          <w:rFonts w:hint="eastAsia"/>
          <w:sz w:val="21"/>
          <w:szCs w:val="21"/>
        </w:rPr>
        <w:t>此外，文本中对话较多，在进行语音训练时，需要学生通过理解人物情感和性格后，进行表达和表演。</w:t>
      </w:r>
      <w:r w:rsidR="0091064D">
        <w:rPr>
          <w:rFonts w:hint="eastAsia"/>
          <w:sz w:val="21"/>
          <w:szCs w:val="21"/>
        </w:rPr>
        <w:t xml:space="preserve"> </w:t>
      </w:r>
    </w:p>
    <w:p w14:paraId="32B1F997" w14:textId="6267B500" w:rsidR="00CD6334" w:rsidRDefault="00CD6334" w:rsidP="00920C71">
      <w:pPr>
        <w:spacing w:line="288" w:lineRule="auto"/>
        <w:jc w:val="left"/>
        <w:rPr>
          <w:b/>
          <w:szCs w:val="36"/>
        </w:rPr>
      </w:pPr>
      <w:r>
        <w:rPr>
          <w:rFonts w:hint="eastAsia"/>
          <w:b/>
          <w:szCs w:val="36"/>
        </w:rPr>
        <w:t>二、学情分析</w:t>
      </w:r>
    </w:p>
    <w:p w14:paraId="393BE41F" w14:textId="57FC2305" w:rsidR="00555886" w:rsidRPr="00555886" w:rsidRDefault="00CD6334" w:rsidP="00C3077B">
      <w:pPr>
        <w:spacing w:line="288" w:lineRule="auto"/>
        <w:ind w:firstLine="520"/>
        <w:jc w:val="left"/>
        <w:rPr>
          <w:sz w:val="21"/>
          <w:szCs w:val="21"/>
        </w:rPr>
      </w:pPr>
      <w:r w:rsidRPr="005F3A04">
        <w:rPr>
          <w:rFonts w:hint="eastAsia"/>
          <w:sz w:val="21"/>
          <w:szCs w:val="21"/>
        </w:rPr>
        <w:t>本课的教学对象是东方中学七（</w:t>
      </w:r>
      <w:r w:rsidRPr="005F3A04">
        <w:rPr>
          <w:rFonts w:hint="eastAsia"/>
          <w:sz w:val="21"/>
          <w:szCs w:val="21"/>
        </w:rPr>
        <w:t>8</w:t>
      </w:r>
      <w:r w:rsidR="005F7E99">
        <w:rPr>
          <w:rFonts w:hint="eastAsia"/>
          <w:sz w:val="21"/>
          <w:szCs w:val="21"/>
        </w:rPr>
        <w:t>）班学生，大部分学生</w:t>
      </w:r>
      <w:r w:rsidR="0091064D">
        <w:rPr>
          <w:rFonts w:hint="eastAsia"/>
          <w:sz w:val="21"/>
          <w:szCs w:val="21"/>
        </w:rPr>
        <w:t>课堂表现比较积极</w:t>
      </w:r>
      <w:r w:rsidR="005F7E99">
        <w:rPr>
          <w:rFonts w:hint="eastAsia"/>
          <w:sz w:val="21"/>
          <w:szCs w:val="21"/>
        </w:rPr>
        <w:t>，但是</w:t>
      </w:r>
      <w:r w:rsidR="00555886">
        <w:rPr>
          <w:rFonts w:hint="eastAsia"/>
          <w:sz w:val="21"/>
          <w:szCs w:val="21"/>
        </w:rPr>
        <w:t>学生的语音语调水平参差不齐。</w:t>
      </w:r>
      <w:r w:rsidR="0091064D">
        <w:rPr>
          <w:rFonts w:hint="eastAsia"/>
          <w:sz w:val="21"/>
          <w:szCs w:val="21"/>
        </w:rPr>
        <w:t>有不少同学只注意英语表达的意思而忽视在说的过程中</w:t>
      </w:r>
      <w:r w:rsidR="00555886">
        <w:rPr>
          <w:rFonts w:hint="eastAsia"/>
          <w:sz w:val="21"/>
          <w:szCs w:val="21"/>
        </w:rPr>
        <w:t>运用句子重音来传递不同的信息。在平时的朗读训练中，有些学生仍不能用</w:t>
      </w:r>
      <w:r w:rsidRPr="005F3A04">
        <w:rPr>
          <w:rFonts w:hint="eastAsia"/>
          <w:sz w:val="21"/>
          <w:szCs w:val="21"/>
        </w:rPr>
        <w:t>不同的语气来进行情感的表达。</w:t>
      </w:r>
      <w:r w:rsidR="0091064D">
        <w:rPr>
          <w:rFonts w:hint="eastAsia"/>
          <w:sz w:val="21"/>
          <w:szCs w:val="21"/>
        </w:rPr>
        <w:t>在前</w:t>
      </w:r>
      <w:r w:rsidR="00BA4056">
        <w:rPr>
          <w:rFonts w:hint="eastAsia"/>
          <w:sz w:val="21"/>
          <w:szCs w:val="21"/>
        </w:rPr>
        <w:t>一阶段的课堂教学中</w:t>
      </w:r>
      <w:r w:rsidR="0091064D">
        <w:rPr>
          <w:rFonts w:hint="eastAsia"/>
          <w:sz w:val="21"/>
          <w:szCs w:val="21"/>
        </w:rPr>
        <w:t>已经</w:t>
      </w:r>
      <w:r w:rsidR="00BA4056">
        <w:rPr>
          <w:rFonts w:hint="eastAsia"/>
          <w:sz w:val="21"/>
          <w:szCs w:val="21"/>
        </w:rPr>
        <w:t>结合前几课的故事阅读教学，</w:t>
      </w:r>
      <w:r w:rsidR="00BA4056" w:rsidRPr="005F3A04">
        <w:rPr>
          <w:rFonts w:hint="eastAsia"/>
          <w:sz w:val="21"/>
          <w:szCs w:val="21"/>
        </w:rPr>
        <w:t>让学生</w:t>
      </w:r>
      <w:r w:rsidR="00BA4056">
        <w:rPr>
          <w:rFonts w:hint="eastAsia"/>
          <w:sz w:val="21"/>
          <w:szCs w:val="21"/>
        </w:rPr>
        <w:t>了解了</w:t>
      </w:r>
      <w:r w:rsidR="00BA4056" w:rsidRPr="005F3A04">
        <w:rPr>
          <w:rFonts w:hint="eastAsia"/>
          <w:sz w:val="21"/>
          <w:szCs w:val="21"/>
        </w:rPr>
        <w:t>句子重音</w:t>
      </w:r>
      <w:r w:rsidR="00BA4056">
        <w:rPr>
          <w:rFonts w:hint="eastAsia"/>
          <w:sz w:val="21"/>
          <w:szCs w:val="21"/>
        </w:rPr>
        <w:t>的规则</w:t>
      </w:r>
      <w:r w:rsidR="00BA4056" w:rsidRPr="005F3A04">
        <w:rPr>
          <w:rFonts w:hint="eastAsia"/>
          <w:sz w:val="21"/>
          <w:szCs w:val="21"/>
        </w:rPr>
        <w:t>及情感表达的概念</w:t>
      </w:r>
      <w:r w:rsidRPr="005F3A04">
        <w:rPr>
          <w:rFonts w:hint="eastAsia"/>
          <w:sz w:val="21"/>
          <w:szCs w:val="21"/>
        </w:rPr>
        <w:t>。</w:t>
      </w:r>
      <w:r w:rsidR="00BA4056">
        <w:rPr>
          <w:rFonts w:hint="eastAsia"/>
          <w:sz w:val="21"/>
          <w:szCs w:val="21"/>
        </w:rPr>
        <w:t>希望通过本堂课的教学对巩固、提高他们的语音能力有所帮助。</w:t>
      </w:r>
    </w:p>
    <w:p w14:paraId="41475D9D" w14:textId="3427EA59" w:rsidR="00920C71" w:rsidRPr="000B4DCC" w:rsidRDefault="00555886" w:rsidP="00920C71">
      <w:pPr>
        <w:spacing w:line="288" w:lineRule="auto"/>
        <w:jc w:val="left"/>
        <w:rPr>
          <w:b/>
          <w:szCs w:val="36"/>
        </w:rPr>
      </w:pPr>
      <w:r>
        <w:rPr>
          <w:rFonts w:hint="eastAsia"/>
          <w:b/>
          <w:szCs w:val="36"/>
        </w:rPr>
        <w:t>三、教学设计</w:t>
      </w:r>
    </w:p>
    <w:p w14:paraId="6C7916F5" w14:textId="77777777" w:rsidR="00EE5479" w:rsidRPr="000C707B" w:rsidRDefault="00EE5479" w:rsidP="00BA4056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C707B">
        <w:rPr>
          <w:rStyle w:val="a4"/>
          <w:rFonts w:ascii="Times New Roman" w:hAnsi="Times New Roman"/>
          <w:sz w:val="24"/>
          <w:szCs w:val="24"/>
        </w:rPr>
        <w:t>Learning objectives</w:t>
      </w:r>
    </w:p>
    <w:p w14:paraId="7C72A385" w14:textId="77777777" w:rsidR="00EE5479" w:rsidRPr="000C707B" w:rsidRDefault="00EE5479" w:rsidP="00BA4056">
      <w:pPr>
        <w:pStyle w:val="a3"/>
        <w:spacing w:before="0" w:beforeAutospacing="0" w:after="0" w:afterAutospacing="0"/>
        <w:rPr>
          <w:rStyle w:val="a5"/>
          <w:rFonts w:ascii="Times New Roman" w:hAnsi="Times New Roman"/>
          <w:sz w:val="24"/>
          <w:szCs w:val="24"/>
        </w:rPr>
      </w:pPr>
      <w:r w:rsidRPr="000C707B">
        <w:rPr>
          <w:rStyle w:val="a5"/>
          <w:rFonts w:ascii="Times New Roman" w:hAnsi="Times New Roman"/>
          <w:sz w:val="24"/>
          <w:szCs w:val="24"/>
        </w:rPr>
        <w:t>By the end of this class, students are expected to</w:t>
      </w:r>
    </w:p>
    <w:p w14:paraId="720795BD" w14:textId="21DFC92A" w:rsidR="00920C71" w:rsidRPr="000C707B" w:rsidRDefault="00986B7C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0C707B">
        <w:rPr>
          <w:rFonts w:ascii="Times New Roman" w:hAnsi="Times New Roman"/>
          <w:sz w:val="24"/>
          <w:szCs w:val="24"/>
        </w:rPr>
        <w:t>understand the meaning of</w:t>
      </w:r>
      <w:r w:rsidR="00555592" w:rsidRPr="000C707B">
        <w:rPr>
          <w:rFonts w:ascii="Times New Roman" w:hAnsi="Times New Roman"/>
          <w:sz w:val="24"/>
          <w:szCs w:val="24"/>
        </w:rPr>
        <w:t xml:space="preserve"> some new words in the context</w:t>
      </w:r>
      <w:r w:rsidRPr="000C707B">
        <w:rPr>
          <w:rFonts w:ascii="Times New Roman" w:hAnsi="Times New Roman"/>
          <w:sz w:val="24"/>
          <w:szCs w:val="24"/>
        </w:rPr>
        <w:t>: tortoise, once upon a time, argue, elder, reach for;</w:t>
      </w:r>
    </w:p>
    <w:p w14:paraId="4526A907" w14:textId="1B611C18" w:rsidR="00986B7C" w:rsidRPr="000C707B" w:rsidRDefault="00986B7C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0C707B">
        <w:rPr>
          <w:rFonts w:ascii="Times New Roman" w:hAnsi="Times New Roman"/>
          <w:sz w:val="24"/>
          <w:szCs w:val="24"/>
        </w:rPr>
        <w:t>get the main idea of the story through reading;</w:t>
      </w:r>
    </w:p>
    <w:p w14:paraId="54F82285" w14:textId="19B7E084" w:rsidR="00EE5479" w:rsidRPr="000C707B" w:rsidRDefault="00986B7C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0C707B">
        <w:rPr>
          <w:rFonts w:ascii="Times New Roman" w:hAnsi="Times New Roman"/>
          <w:sz w:val="24"/>
          <w:szCs w:val="24"/>
        </w:rPr>
        <w:t>express with correct sentence stress and emotions</w:t>
      </w:r>
      <w:r w:rsidR="00D83BC4" w:rsidRPr="000C707B">
        <w:rPr>
          <w:rFonts w:ascii="Times New Roman" w:hAnsi="Times New Roman" w:hint="eastAsia"/>
          <w:sz w:val="24"/>
          <w:szCs w:val="24"/>
        </w:rPr>
        <w:t>;</w:t>
      </w:r>
    </w:p>
    <w:p w14:paraId="673AA70C" w14:textId="2DB759A7" w:rsidR="00D83BC4" w:rsidRPr="000C707B" w:rsidRDefault="000C707B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0C707B">
        <w:rPr>
          <w:rFonts w:ascii="Times New Roman" w:hAnsi="Times New Roman" w:hint="eastAsia"/>
          <w:sz w:val="24"/>
          <w:szCs w:val="24"/>
        </w:rPr>
        <w:t>be</w:t>
      </w:r>
      <w:proofErr w:type="gramEnd"/>
      <w:r w:rsidRPr="000C707B">
        <w:rPr>
          <w:rFonts w:ascii="Times New Roman" w:hAnsi="Times New Roman" w:hint="eastAsia"/>
          <w:sz w:val="24"/>
          <w:szCs w:val="24"/>
        </w:rPr>
        <w:t xml:space="preserve"> aware of</w:t>
      </w:r>
      <w:r w:rsidR="00D83BC4" w:rsidRPr="000C707B">
        <w:rPr>
          <w:rFonts w:ascii="Times New Roman" w:hAnsi="Times New Roman" w:hint="eastAsia"/>
          <w:sz w:val="24"/>
          <w:szCs w:val="24"/>
        </w:rPr>
        <w:t xml:space="preserve"> respect</w:t>
      </w:r>
      <w:r w:rsidRPr="000C707B">
        <w:rPr>
          <w:rFonts w:ascii="Times New Roman" w:hAnsi="Times New Roman" w:hint="eastAsia"/>
          <w:sz w:val="24"/>
          <w:szCs w:val="24"/>
        </w:rPr>
        <w:t>ing</w:t>
      </w:r>
      <w:r w:rsidR="00D83BC4" w:rsidRPr="000C707B">
        <w:rPr>
          <w:rFonts w:ascii="Times New Roman" w:hAnsi="Times New Roman" w:hint="eastAsia"/>
          <w:sz w:val="24"/>
          <w:szCs w:val="24"/>
        </w:rPr>
        <w:t xml:space="preserve"> the elders and trust</w:t>
      </w:r>
      <w:r w:rsidRPr="000C707B">
        <w:rPr>
          <w:rFonts w:ascii="Times New Roman" w:hAnsi="Times New Roman" w:hint="eastAsia"/>
          <w:sz w:val="24"/>
          <w:szCs w:val="24"/>
        </w:rPr>
        <w:t>ing</w:t>
      </w:r>
      <w:r w:rsidR="00D83BC4" w:rsidRPr="000C707B">
        <w:rPr>
          <w:rFonts w:ascii="Times New Roman" w:hAnsi="Times New Roman" w:hint="eastAsia"/>
          <w:sz w:val="24"/>
          <w:szCs w:val="24"/>
        </w:rPr>
        <w:t xml:space="preserve"> friends.</w:t>
      </w:r>
    </w:p>
    <w:bookmarkEnd w:id="0"/>
    <w:bookmarkEnd w:id="1"/>
    <w:p w14:paraId="04E5584D" w14:textId="7531CC90" w:rsidR="0053418A" w:rsidRPr="000C707B" w:rsidRDefault="00986B7C" w:rsidP="00BA4056">
      <w:pPr>
        <w:pStyle w:val="a3"/>
        <w:spacing w:before="0" w:beforeAutospacing="0" w:after="0" w:afterAutospacing="0"/>
        <w:rPr>
          <w:rStyle w:val="a4"/>
          <w:rFonts w:ascii="Times New Roman" w:hAnsi="Times New Roman"/>
          <w:sz w:val="24"/>
          <w:szCs w:val="24"/>
        </w:rPr>
      </w:pPr>
      <w:r w:rsidRPr="000C707B">
        <w:rPr>
          <w:rStyle w:val="a4"/>
          <w:rFonts w:ascii="Times New Roman" w:hAnsi="Times New Roman"/>
          <w:sz w:val="24"/>
          <w:szCs w:val="24"/>
        </w:rPr>
        <w:lastRenderedPageBreak/>
        <w:t>Teaching focus</w:t>
      </w:r>
      <w:bookmarkStart w:id="2" w:name="_GoBack"/>
      <w:bookmarkEnd w:id="2"/>
    </w:p>
    <w:p w14:paraId="78ED5844" w14:textId="509F08F2" w:rsidR="0053418A" w:rsidRPr="000C707B" w:rsidRDefault="00C06696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0C707B">
        <w:rPr>
          <w:rFonts w:ascii="Times New Roman" w:hAnsi="Times New Roman"/>
          <w:sz w:val="24"/>
          <w:szCs w:val="24"/>
        </w:rPr>
        <w:t xml:space="preserve">to help </w:t>
      </w:r>
      <w:r w:rsidR="00986B7C" w:rsidRPr="000C707B">
        <w:rPr>
          <w:rFonts w:ascii="Times New Roman" w:hAnsi="Times New Roman"/>
          <w:sz w:val="24"/>
          <w:szCs w:val="24"/>
        </w:rPr>
        <w:t>students get the main idea of the story</w:t>
      </w:r>
      <w:r w:rsidRPr="000C707B">
        <w:rPr>
          <w:rFonts w:ascii="Times New Roman" w:hAnsi="Times New Roman"/>
          <w:sz w:val="24"/>
          <w:szCs w:val="24"/>
        </w:rPr>
        <w:t>;</w:t>
      </w:r>
    </w:p>
    <w:p w14:paraId="10BC39F3" w14:textId="0026FC17" w:rsidR="00986B7C" w:rsidRPr="000C707B" w:rsidRDefault="00986B7C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0C707B">
        <w:rPr>
          <w:rFonts w:ascii="Times New Roman" w:hAnsi="Times New Roman"/>
          <w:sz w:val="24"/>
          <w:szCs w:val="24"/>
        </w:rPr>
        <w:t>to</w:t>
      </w:r>
      <w:proofErr w:type="gramEnd"/>
      <w:r w:rsidRPr="000C707B">
        <w:rPr>
          <w:rFonts w:ascii="Times New Roman" w:hAnsi="Times New Roman"/>
          <w:sz w:val="24"/>
          <w:szCs w:val="24"/>
        </w:rPr>
        <w:t xml:space="preserve"> guide </w:t>
      </w:r>
      <w:r w:rsidR="00C06696" w:rsidRPr="000C707B">
        <w:rPr>
          <w:rFonts w:ascii="Times New Roman" w:hAnsi="Times New Roman"/>
          <w:sz w:val="24"/>
          <w:szCs w:val="24"/>
        </w:rPr>
        <w:t>students to</w:t>
      </w:r>
      <w:r w:rsidRPr="000C707B">
        <w:rPr>
          <w:rFonts w:ascii="Times New Roman" w:hAnsi="Times New Roman"/>
          <w:sz w:val="24"/>
          <w:szCs w:val="24"/>
        </w:rPr>
        <w:t xml:space="preserve"> express with correct sentence stress and emotions</w:t>
      </w:r>
      <w:r w:rsidR="00C06696" w:rsidRPr="000C707B">
        <w:rPr>
          <w:rFonts w:ascii="Times New Roman" w:hAnsi="Times New Roman"/>
          <w:sz w:val="24"/>
          <w:szCs w:val="24"/>
        </w:rPr>
        <w:t>.</w:t>
      </w:r>
    </w:p>
    <w:p w14:paraId="60A42A8F" w14:textId="3F6E9A81" w:rsidR="002C6A0A" w:rsidRPr="000C707B" w:rsidRDefault="00986B7C" w:rsidP="00BA4056">
      <w:pPr>
        <w:pStyle w:val="a3"/>
        <w:spacing w:before="0" w:beforeAutospacing="0" w:after="0" w:afterAutospacing="0"/>
        <w:rPr>
          <w:rStyle w:val="a4"/>
          <w:rFonts w:ascii="Times New Roman" w:hAnsi="Times New Roman"/>
          <w:sz w:val="24"/>
          <w:szCs w:val="24"/>
        </w:rPr>
      </w:pPr>
      <w:r w:rsidRPr="000C707B">
        <w:rPr>
          <w:rStyle w:val="a4"/>
          <w:rFonts w:ascii="Times New Roman" w:hAnsi="Times New Roman"/>
          <w:sz w:val="24"/>
          <w:szCs w:val="24"/>
        </w:rPr>
        <w:t>L</w:t>
      </w:r>
      <w:r w:rsidR="002C6A0A" w:rsidRPr="000C707B">
        <w:rPr>
          <w:rStyle w:val="a4"/>
          <w:rFonts w:ascii="Times New Roman" w:hAnsi="Times New Roman"/>
          <w:sz w:val="24"/>
          <w:szCs w:val="24"/>
        </w:rPr>
        <w:t>earning</w:t>
      </w:r>
      <w:r w:rsidRPr="000C707B">
        <w:rPr>
          <w:rStyle w:val="a4"/>
          <w:rFonts w:ascii="Times New Roman" w:hAnsi="Times New Roman"/>
          <w:sz w:val="24"/>
          <w:szCs w:val="24"/>
        </w:rPr>
        <w:t xml:space="preserve"> difficulties</w:t>
      </w:r>
    </w:p>
    <w:p w14:paraId="558FC2C9" w14:textId="72A1BF77" w:rsidR="002C6A0A" w:rsidRPr="000C707B" w:rsidRDefault="002C6A0A" w:rsidP="00BA405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0C707B">
        <w:rPr>
          <w:rFonts w:ascii="Times New Roman" w:hAnsi="Times New Roman"/>
          <w:sz w:val="24"/>
          <w:szCs w:val="24"/>
        </w:rPr>
        <w:t>to</w:t>
      </w:r>
      <w:proofErr w:type="gramEnd"/>
      <w:r w:rsidRPr="000C707B">
        <w:rPr>
          <w:rFonts w:ascii="Times New Roman" w:hAnsi="Times New Roman"/>
          <w:sz w:val="24"/>
          <w:szCs w:val="24"/>
        </w:rPr>
        <w:t xml:space="preserve"> </w:t>
      </w:r>
      <w:r w:rsidR="00986B7C" w:rsidRPr="000C707B">
        <w:rPr>
          <w:rFonts w:ascii="Times New Roman" w:hAnsi="Times New Roman"/>
          <w:sz w:val="24"/>
          <w:szCs w:val="24"/>
        </w:rPr>
        <w:t>act out the story with correct sentence stress and emotions</w:t>
      </w:r>
      <w:r w:rsidR="00C06696" w:rsidRPr="000C707B">
        <w:rPr>
          <w:rFonts w:ascii="Times New Roman" w:hAnsi="Times New Roman"/>
          <w:sz w:val="24"/>
          <w:szCs w:val="24"/>
        </w:rPr>
        <w:t>.</w:t>
      </w:r>
    </w:p>
    <w:p w14:paraId="16CF0F30" w14:textId="241E1AF8" w:rsidR="000D3CD6" w:rsidRPr="000C707B" w:rsidRDefault="00C06696" w:rsidP="00920C71">
      <w:pPr>
        <w:pStyle w:val="a3"/>
        <w:spacing w:before="0" w:beforeAutospacing="0" w:after="0" w:afterAutospacing="0" w:line="288" w:lineRule="auto"/>
        <w:rPr>
          <w:rStyle w:val="a4"/>
          <w:rFonts w:ascii="Times New Roman" w:hAnsi="Times New Roman"/>
          <w:sz w:val="24"/>
          <w:szCs w:val="24"/>
        </w:rPr>
      </w:pPr>
      <w:r w:rsidRPr="000C707B">
        <w:rPr>
          <w:rStyle w:val="a4"/>
          <w:rFonts w:ascii="Times New Roman" w:hAnsi="Times New Roman"/>
          <w:sz w:val="24"/>
          <w:szCs w:val="24"/>
        </w:rPr>
        <w:t>Teaching</w:t>
      </w:r>
      <w:r w:rsidR="000D3CD6" w:rsidRPr="000C707B">
        <w:rPr>
          <w:rStyle w:val="a4"/>
          <w:rFonts w:ascii="Times New Roman" w:hAnsi="Times New Roman"/>
          <w:sz w:val="24"/>
          <w:szCs w:val="24"/>
        </w:rPr>
        <w:t xml:space="preserve"> procedures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1870"/>
      </w:tblGrid>
      <w:tr w:rsidR="00C06696" w:rsidRPr="00BA4056" w14:paraId="03232A19" w14:textId="77777777" w:rsidTr="00C06696">
        <w:tc>
          <w:tcPr>
            <w:tcW w:w="2235" w:type="dxa"/>
          </w:tcPr>
          <w:p w14:paraId="47DDE697" w14:textId="728AFDD5" w:rsidR="00C06696" w:rsidRPr="00BA4056" w:rsidRDefault="00BA405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6696" w:rsidRPr="00BA4056">
              <w:rPr>
                <w:rFonts w:ascii="Times New Roman" w:hAnsi="Times New Roman" w:cs="Times New Roman"/>
                <w:b/>
              </w:rPr>
              <w:t>procedures:</w:t>
            </w:r>
          </w:p>
        </w:tc>
        <w:tc>
          <w:tcPr>
            <w:tcW w:w="4536" w:type="dxa"/>
          </w:tcPr>
          <w:p w14:paraId="26E3FB5C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056">
              <w:rPr>
                <w:rFonts w:ascii="Times New Roman" w:hAnsi="Times New Roman" w:cs="Times New Roman"/>
                <w:b/>
              </w:rPr>
              <w:t>Learning activities</w:t>
            </w:r>
          </w:p>
        </w:tc>
        <w:tc>
          <w:tcPr>
            <w:tcW w:w="1870" w:type="dxa"/>
          </w:tcPr>
          <w:p w14:paraId="132EBD5C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056">
              <w:rPr>
                <w:rFonts w:ascii="Times New Roman" w:hAnsi="Times New Roman" w:cs="Times New Roman"/>
                <w:b/>
              </w:rPr>
              <w:t>Purposes</w:t>
            </w:r>
          </w:p>
        </w:tc>
      </w:tr>
      <w:tr w:rsidR="00C06696" w:rsidRPr="00BA4056" w14:paraId="51DE9221" w14:textId="77777777" w:rsidTr="00C06696">
        <w:tc>
          <w:tcPr>
            <w:tcW w:w="2235" w:type="dxa"/>
          </w:tcPr>
          <w:p w14:paraId="7712B2FB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056">
              <w:rPr>
                <w:rFonts w:ascii="Times New Roman" w:hAnsi="Times New Roman" w:cs="Times New Roman"/>
                <w:b/>
              </w:rPr>
              <w:t xml:space="preserve">I. Pre-reading </w:t>
            </w:r>
          </w:p>
        </w:tc>
        <w:tc>
          <w:tcPr>
            <w:tcW w:w="4536" w:type="dxa"/>
          </w:tcPr>
          <w:p w14:paraId="23694657" w14:textId="77777777" w:rsidR="00C06696" w:rsidRPr="00BA4056" w:rsidRDefault="00C06696" w:rsidP="00C06696">
            <w:pPr>
              <w:pStyle w:val="a6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 xml:space="preserve">Enjoy a short play about </w:t>
            </w:r>
            <w:proofErr w:type="gramStart"/>
            <w:r w:rsidRPr="00BA4056">
              <w:rPr>
                <w:rFonts w:ascii="Times New Roman" w:hAnsi="Times New Roman" w:cs="Times New Roman"/>
              </w:rPr>
              <w:t>The</w:t>
            </w:r>
            <w:proofErr w:type="gramEnd"/>
            <w:r w:rsidRPr="00BA4056">
              <w:rPr>
                <w:rFonts w:ascii="Times New Roman" w:hAnsi="Times New Roman" w:cs="Times New Roman"/>
              </w:rPr>
              <w:t xml:space="preserve"> grasshopper and the ant.</w:t>
            </w:r>
          </w:p>
          <w:p w14:paraId="18BC4B74" w14:textId="77777777" w:rsidR="00C06696" w:rsidRPr="00BA4056" w:rsidRDefault="00C06696" w:rsidP="00C06696">
            <w:pPr>
              <w:pStyle w:val="a6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Read the sentences and learn the rules of sentence stress.</w:t>
            </w:r>
          </w:p>
        </w:tc>
        <w:tc>
          <w:tcPr>
            <w:tcW w:w="1870" w:type="dxa"/>
          </w:tcPr>
          <w:p w14:paraId="0AA75E70" w14:textId="34BD4DD2" w:rsidR="00C06696" w:rsidRPr="00D83BC4" w:rsidRDefault="00D83BC4" w:rsidP="00D83B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复习前一阶段所学内容。</w:t>
            </w:r>
            <w:r w:rsidR="00C06696" w:rsidRPr="00BA4056">
              <w:rPr>
                <w:rFonts w:ascii="Times New Roman" w:hAnsi="Times New Roman" w:cs="Times New Roman"/>
                <w:bCs/>
              </w:rPr>
              <w:t>引出朗读句子重音的规则</w:t>
            </w:r>
          </w:p>
        </w:tc>
      </w:tr>
      <w:tr w:rsidR="00C06696" w:rsidRPr="00BA4056" w14:paraId="4FAD8572" w14:textId="77777777" w:rsidTr="00C06696">
        <w:trPr>
          <w:trHeight w:val="551"/>
        </w:trPr>
        <w:tc>
          <w:tcPr>
            <w:tcW w:w="2235" w:type="dxa"/>
          </w:tcPr>
          <w:p w14:paraId="6298D29B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056">
              <w:rPr>
                <w:rFonts w:ascii="Times New Roman" w:hAnsi="Times New Roman" w:cs="Times New Roman"/>
                <w:b/>
              </w:rPr>
              <w:t>II. While-reading</w:t>
            </w:r>
          </w:p>
          <w:p w14:paraId="1BD45D40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3D0A2B07" w14:textId="77777777" w:rsidR="00C06696" w:rsidRPr="00BA4056" w:rsidRDefault="00C06696" w:rsidP="00C06696">
            <w:pPr>
              <w:pStyle w:val="a6"/>
              <w:numPr>
                <w:ilvl w:val="0"/>
                <w:numId w:val="7"/>
              </w:numPr>
              <w:spacing w:line="288" w:lineRule="auto"/>
              <w:ind w:firstLineChars="0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Read the first part of the story and complete the table.</w:t>
            </w:r>
          </w:p>
          <w:p w14:paraId="4A219006" w14:textId="77777777" w:rsidR="00C06696" w:rsidRPr="00BA4056" w:rsidRDefault="00C06696" w:rsidP="00C06696">
            <w:pPr>
              <w:pStyle w:val="a6"/>
              <w:numPr>
                <w:ilvl w:val="0"/>
                <w:numId w:val="7"/>
              </w:numPr>
              <w:spacing w:line="288" w:lineRule="auto"/>
              <w:ind w:firstLineChars="0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Read the second and the third part of the story and answer the questions.</w:t>
            </w:r>
          </w:p>
          <w:p w14:paraId="049EFFEA" w14:textId="77777777" w:rsidR="00C06696" w:rsidRPr="00BA4056" w:rsidRDefault="00C06696" w:rsidP="00C06696">
            <w:pPr>
              <w:pStyle w:val="a6"/>
              <w:numPr>
                <w:ilvl w:val="0"/>
                <w:numId w:val="7"/>
              </w:numPr>
              <w:spacing w:line="288" w:lineRule="auto"/>
              <w:ind w:firstLineChars="0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Practice reading the sentences with stress and emotions.</w:t>
            </w:r>
          </w:p>
          <w:p w14:paraId="62CC5D4B" w14:textId="6F328EDB" w:rsidR="00C06696" w:rsidRPr="00BA4056" w:rsidRDefault="00C06696" w:rsidP="00BA4056">
            <w:pPr>
              <w:pStyle w:val="a6"/>
              <w:numPr>
                <w:ilvl w:val="0"/>
                <w:numId w:val="7"/>
              </w:numPr>
              <w:spacing w:line="288" w:lineRule="auto"/>
              <w:ind w:firstLineChars="0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Read the whole story aloud</w:t>
            </w:r>
            <w:r w:rsidR="00BA4056">
              <w:rPr>
                <w:rFonts w:ascii="Times New Roman" w:hAnsi="Times New Roman" w:cs="Times New Roman" w:hint="eastAsia"/>
              </w:rPr>
              <w:t xml:space="preserve"> with suitable stress and emotions</w:t>
            </w:r>
            <w:r w:rsidRPr="00BA4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14:paraId="27ED25F3" w14:textId="7110EA93" w:rsidR="00C06696" w:rsidRPr="00BA4056" w:rsidRDefault="00BA4056" w:rsidP="00D83B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引导学生理解文本，</w:t>
            </w:r>
            <w:r>
              <w:rPr>
                <w:rFonts w:ascii="Times New Roman" w:hAnsi="Times New Roman" w:cs="Times New Roman" w:hint="eastAsia"/>
                <w:bCs/>
              </w:rPr>
              <w:t>读懂故事。分析</w:t>
            </w:r>
            <w:r w:rsidR="00C06696" w:rsidRPr="00BA4056">
              <w:rPr>
                <w:rFonts w:ascii="Times New Roman" w:hAnsi="Times New Roman" w:cs="Times New Roman"/>
                <w:bCs/>
              </w:rPr>
              <w:t>人物的情绪变化</w:t>
            </w:r>
            <w:r>
              <w:rPr>
                <w:rFonts w:ascii="Times New Roman" w:hAnsi="Times New Roman" w:cs="Times New Roman" w:hint="eastAsia"/>
                <w:bCs/>
              </w:rPr>
              <w:t>。</w:t>
            </w:r>
          </w:p>
          <w:p w14:paraId="5CD4181A" w14:textId="30EBDD7D" w:rsidR="00C06696" w:rsidRPr="00BA4056" w:rsidRDefault="00C06696" w:rsidP="00D83BC4">
            <w:pPr>
              <w:rPr>
                <w:rFonts w:ascii="Times New Roman" w:hAnsi="Times New Roman" w:cs="Times New Roman"/>
                <w:bCs/>
              </w:rPr>
            </w:pPr>
            <w:r w:rsidRPr="00BA4056">
              <w:rPr>
                <w:rFonts w:ascii="Times New Roman" w:hAnsi="Times New Roman" w:cs="Times New Roman"/>
                <w:bCs/>
              </w:rPr>
              <w:t>操练如何用正确的句子重音和情感</w:t>
            </w:r>
            <w:r w:rsidR="00BA4056">
              <w:rPr>
                <w:rFonts w:ascii="Times New Roman" w:hAnsi="Times New Roman" w:cs="Times New Roman" w:hint="eastAsia"/>
                <w:bCs/>
              </w:rPr>
              <w:t>进行表达。</w:t>
            </w:r>
          </w:p>
        </w:tc>
      </w:tr>
      <w:tr w:rsidR="00C06696" w:rsidRPr="00BA4056" w14:paraId="42501109" w14:textId="77777777" w:rsidTr="00C06696">
        <w:trPr>
          <w:trHeight w:val="551"/>
        </w:trPr>
        <w:tc>
          <w:tcPr>
            <w:tcW w:w="2235" w:type="dxa"/>
          </w:tcPr>
          <w:p w14:paraId="4EE544C0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056">
              <w:rPr>
                <w:rFonts w:ascii="Times New Roman" w:hAnsi="Times New Roman" w:cs="Times New Roman"/>
                <w:b/>
              </w:rPr>
              <w:t>III. Post-reading</w:t>
            </w:r>
          </w:p>
        </w:tc>
        <w:tc>
          <w:tcPr>
            <w:tcW w:w="4536" w:type="dxa"/>
          </w:tcPr>
          <w:p w14:paraId="4C8B4786" w14:textId="77777777" w:rsidR="00C06696" w:rsidRPr="00BA4056" w:rsidRDefault="00C06696" w:rsidP="00C0669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Act the story out in the group of four.</w:t>
            </w:r>
          </w:p>
        </w:tc>
        <w:tc>
          <w:tcPr>
            <w:tcW w:w="1870" w:type="dxa"/>
          </w:tcPr>
          <w:p w14:paraId="1643CE5A" w14:textId="5D5F31CD" w:rsidR="00C06696" w:rsidRPr="00BA4056" w:rsidRDefault="00C06696" w:rsidP="00D83BC4">
            <w:pPr>
              <w:rPr>
                <w:rFonts w:ascii="Times New Roman" w:hAnsi="Times New Roman" w:cs="Times New Roman"/>
                <w:bCs/>
              </w:rPr>
            </w:pPr>
            <w:r w:rsidRPr="00BA4056">
              <w:rPr>
                <w:rFonts w:ascii="Times New Roman" w:hAnsi="Times New Roman" w:cs="Times New Roman"/>
                <w:bCs/>
              </w:rPr>
              <w:t>巩固对文本的理解，综合运用正确的语音语调进行表达</w:t>
            </w:r>
            <w:r w:rsidR="00D83BC4">
              <w:rPr>
                <w:rFonts w:ascii="Times New Roman" w:hAnsi="Times New Roman" w:cs="Times New Roman" w:hint="eastAsia"/>
                <w:bCs/>
              </w:rPr>
              <w:t>。</w:t>
            </w:r>
          </w:p>
        </w:tc>
      </w:tr>
      <w:tr w:rsidR="00C06696" w:rsidRPr="00BA4056" w14:paraId="224934DE" w14:textId="77777777" w:rsidTr="00C06696">
        <w:tc>
          <w:tcPr>
            <w:tcW w:w="2235" w:type="dxa"/>
          </w:tcPr>
          <w:p w14:paraId="14AA64E8" w14:textId="7777777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056">
              <w:rPr>
                <w:rFonts w:ascii="Times New Roman" w:hAnsi="Times New Roman" w:cs="Times New Roman"/>
                <w:b/>
              </w:rPr>
              <w:t>Homework</w:t>
            </w:r>
          </w:p>
        </w:tc>
        <w:tc>
          <w:tcPr>
            <w:tcW w:w="4536" w:type="dxa"/>
          </w:tcPr>
          <w:p w14:paraId="32BF0920" w14:textId="6D7DEEC7" w:rsidR="00C06696" w:rsidRPr="00BA4056" w:rsidRDefault="00C06696" w:rsidP="00C06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056">
              <w:rPr>
                <w:rFonts w:ascii="Times New Roman" w:hAnsi="Times New Roman" w:cs="Times New Roman"/>
              </w:rPr>
              <w:t>Suppose you are one of the tortoises, write down the story in your own words and tell your friend about the story. (Pay attention to the sentence stress and emotions.)</w:t>
            </w:r>
          </w:p>
        </w:tc>
        <w:tc>
          <w:tcPr>
            <w:tcW w:w="1870" w:type="dxa"/>
          </w:tcPr>
          <w:p w14:paraId="052235B9" w14:textId="77777777" w:rsidR="00C06696" w:rsidRPr="00BA4056" w:rsidRDefault="00C06696" w:rsidP="00D83BC4">
            <w:pPr>
              <w:rPr>
                <w:rFonts w:ascii="Times New Roman" w:hAnsi="Times New Roman" w:cs="Times New Roman"/>
                <w:bCs/>
              </w:rPr>
            </w:pPr>
          </w:p>
          <w:p w14:paraId="264438F1" w14:textId="77777777" w:rsidR="00C06696" w:rsidRPr="00BA4056" w:rsidRDefault="00C06696" w:rsidP="00D83BC4">
            <w:pPr>
              <w:rPr>
                <w:rFonts w:ascii="Times New Roman" w:hAnsi="Times New Roman" w:cs="Times New Roman"/>
                <w:bCs/>
              </w:rPr>
            </w:pPr>
            <w:r w:rsidRPr="00BA4056">
              <w:rPr>
                <w:rFonts w:ascii="Times New Roman" w:hAnsi="Times New Roman" w:cs="Times New Roman"/>
                <w:bCs/>
              </w:rPr>
              <w:t>巩固本课时所学内容</w:t>
            </w:r>
          </w:p>
        </w:tc>
      </w:tr>
    </w:tbl>
    <w:p w14:paraId="37D0B84E" w14:textId="12B58363" w:rsidR="000B4DCC" w:rsidRPr="00BA4056" w:rsidRDefault="000B4DCC" w:rsidP="00920C71">
      <w:pPr>
        <w:pStyle w:val="a3"/>
        <w:spacing w:before="0" w:beforeAutospacing="0" w:after="0" w:afterAutospacing="0" w:line="288" w:lineRule="auto"/>
        <w:rPr>
          <w:rStyle w:val="a4"/>
          <w:rFonts w:ascii="Helvetica Neue" w:hAnsi="Helvetica Neue"/>
          <w:color w:val="3E3E3E"/>
          <w:sz w:val="24"/>
          <w:szCs w:val="24"/>
        </w:rPr>
      </w:pPr>
    </w:p>
    <w:sectPr w:rsidR="000B4DCC" w:rsidRPr="00BA4056" w:rsidSect="00F6708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7E655" w14:textId="77777777" w:rsidR="0079652B" w:rsidRDefault="0079652B" w:rsidP="008F2E91">
      <w:r>
        <w:separator/>
      </w:r>
    </w:p>
  </w:endnote>
  <w:endnote w:type="continuationSeparator" w:id="0">
    <w:p w14:paraId="7014501B" w14:textId="77777777" w:rsidR="0079652B" w:rsidRDefault="0079652B" w:rsidP="008F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E6A6" w14:textId="77777777" w:rsidR="0079652B" w:rsidRDefault="0079652B" w:rsidP="008F2E91">
      <w:r>
        <w:separator/>
      </w:r>
    </w:p>
  </w:footnote>
  <w:footnote w:type="continuationSeparator" w:id="0">
    <w:p w14:paraId="1FCCB5E9" w14:textId="77777777" w:rsidR="0079652B" w:rsidRDefault="0079652B" w:rsidP="008F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5F8"/>
    <w:multiLevelType w:val="hybridMultilevel"/>
    <w:tmpl w:val="B15EE5FE"/>
    <w:lvl w:ilvl="0" w:tplc="88E6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54984"/>
    <w:multiLevelType w:val="multilevel"/>
    <w:tmpl w:val="20EA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4B1E8F"/>
    <w:multiLevelType w:val="hybridMultilevel"/>
    <w:tmpl w:val="68E6A928"/>
    <w:lvl w:ilvl="0" w:tplc="D4F43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B035A6"/>
    <w:multiLevelType w:val="hybridMultilevel"/>
    <w:tmpl w:val="5B983F6E"/>
    <w:lvl w:ilvl="0" w:tplc="F6A0F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1F61AC"/>
    <w:multiLevelType w:val="hybridMultilevel"/>
    <w:tmpl w:val="03DA1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42137"/>
    <w:multiLevelType w:val="hybridMultilevel"/>
    <w:tmpl w:val="03DA1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9"/>
    <w:rsid w:val="000B4DCC"/>
    <w:rsid w:val="000C707B"/>
    <w:rsid w:val="000D3CD6"/>
    <w:rsid w:val="000D4A08"/>
    <w:rsid w:val="00282CFC"/>
    <w:rsid w:val="002C6A0A"/>
    <w:rsid w:val="00450E2C"/>
    <w:rsid w:val="004F68C1"/>
    <w:rsid w:val="00513FDB"/>
    <w:rsid w:val="0053418A"/>
    <w:rsid w:val="00555592"/>
    <w:rsid w:val="00555886"/>
    <w:rsid w:val="005E012F"/>
    <w:rsid w:val="005F3A04"/>
    <w:rsid w:val="005F7E99"/>
    <w:rsid w:val="00644D54"/>
    <w:rsid w:val="006C0234"/>
    <w:rsid w:val="00785E14"/>
    <w:rsid w:val="0079652B"/>
    <w:rsid w:val="008F2E91"/>
    <w:rsid w:val="0091064D"/>
    <w:rsid w:val="00920C71"/>
    <w:rsid w:val="0094389E"/>
    <w:rsid w:val="00986B7C"/>
    <w:rsid w:val="009F31C0"/>
    <w:rsid w:val="00A26C61"/>
    <w:rsid w:val="00AF74E3"/>
    <w:rsid w:val="00B43BE5"/>
    <w:rsid w:val="00B64BB6"/>
    <w:rsid w:val="00BA4056"/>
    <w:rsid w:val="00BD012E"/>
    <w:rsid w:val="00C06696"/>
    <w:rsid w:val="00C3077B"/>
    <w:rsid w:val="00C82D15"/>
    <w:rsid w:val="00CD6334"/>
    <w:rsid w:val="00D00F7E"/>
    <w:rsid w:val="00D257F9"/>
    <w:rsid w:val="00D83BC4"/>
    <w:rsid w:val="00E72AE4"/>
    <w:rsid w:val="00EE5479"/>
    <w:rsid w:val="00F34A38"/>
    <w:rsid w:val="00F53EB0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0C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47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EE5479"/>
    <w:rPr>
      <w:b/>
      <w:bCs/>
    </w:rPr>
  </w:style>
  <w:style w:type="character" w:styleId="a5">
    <w:name w:val="Emphasis"/>
    <w:basedOn w:val="a0"/>
    <w:uiPriority w:val="20"/>
    <w:qFormat/>
    <w:rsid w:val="00EE5479"/>
    <w:rPr>
      <w:i/>
      <w:iCs/>
    </w:rPr>
  </w:style>
  <w:style w:type="paragraph" w:styleId="a6">
    <w:name w:val="List Paragraph"/>
    <w:basedOn w:val="a"/>
    <w:uiPriority w:val="34"/>
    <w:qFormat/>
    <w:rsid w:val="002C6A0A"/>
    <w:pPr>
      <w:ind w:firstLineChars="200" w:firstLine="420"/>
    </w:pPr>
  </w:style>
  <w:style w:type="table" w:styleId="a7">
    <w:name w:val="Table Grid"/>
    <w:basedOn w:val="a1"/>
    <w:uiPriority w:val="59"/>
    <w:rsid w:val="000D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8F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8F2E91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8F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8F2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47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EE5479"/>
    <w:rPr>
      <w:b/>
      <w:bCs/>
    </w:rPr>
  </w:style>
  <w:style w:type="character" w:styleId="a5">
    <w:name w:val="Emphasis"/>
    <w:basedOn w:val="a0"/>
    <w:uiPriority w:val="20"/>
    <w:qFormat/>
    <w:rsid w:val="00EE5479"/>
    <w:rPr>
      <w:i/>
      <w:iCs/>
    </w:rPr>
  </w:style>
  <w:style w:type="paragraph" w:styleId="a6">
    <w:name w:val="List Paragraph"/>
    <w:basedOn w:val="a"/>
    <w:uiPriority w:val="34"/>
    <w:qFormat/>
    <w:rsid w:val="002C6A0A"/>
    <w:pPr>
      <w:ind w:firstLineChars="200" w:firstLine="420"/>
    </w:pPr>
  </w:style>
  <w:style w:type="table" w:styleId="a7">
    <w:name w:val="Table Grid"/>
    <w:basedOn w:val="a1"/>
    <w:uiPriority w:val="59"/>
    <w:rsid w:val="000D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8F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8F2E91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8F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8F2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吴</dc:creator>
  <cp:keywords/>
  <dc:description/>
  <cp:lastModifiedBy>dfjs</cp:lastModifiedBy>
  <cp:revision>12</cp:revision>
  <cp:lastPrinted>2018-05-09T01:20:00Z</cp:lastPrinted>
  <dcterms:created xsi:type="dcterms:W3CDTF">2018-04-11T13:24:00Z</dcterms:created>
  <dcterms:modified xsi:type="dcterms:W3CDTF">2018-05-09T02:46:00Z</dcterms:modified>
</cp:coreProperties>
</file>