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2023年上海市教育功臣材料报送要求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请各</w:t>
      </w:r>
      <w:r>
        <w:rPr>
          <w:rFonts w:hint="eastAsia" w:ascii="仿宋_GB2312" w:eastAsia="仿宋_GB2312"/>
          <w:sz w:val="30"/>
          <w:szCs w:val="30"/>
          <w:lang w:eastAsia="zh-CN"/>
        </w:rPr>
        <w:t>推荐</w:t>
      </w:r>
      <w:r>
        <w:rPr>
          <w:rFonts w:hint="eastAsia" w:ascii="仿宋_GB2312" w:eastAsia="仿宋_GB2312"/>
          <w:sz w:val="30"/>
          <w:szCs w:val="30"/>
        </w:rPr>
        <w:t>单位务必于2023年6月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日前，</w:t>
      </w:r>
      <w:r>
        <w:rPr>
          <w:rFonts w:hint="eastAsia" w:ascii="仿宋" w:hAnsi="仿宋" w:eastAsia="仿宋"/>
          <w:sz w:val="30"/>
          <w:szCs w:val="30"/>
        </w:rPr>
        <w:t>将相关材料</w:t>
      </w:r>
      <w:r>
        <w:rPr>
          <w:rFonts w:hint="eastAsia" w:ascii="仿宋" w:hAnsi="仿宋" w:eastAsia="仿宋"/>
          <w:b/>
          <w:bCs/>
          <w:sz w:val="30"/>
          <w:szCs w:val="30"/>
        </w:rPr>
        <w:t>电子版</w:t>
      </w:r>
      <w:r>
        <w:rPr>
          <w:rFonts w:hint="eastAsia" w:ascii="仿宋" w:hAnsi="仿宋" w:eastAsia="仿宋"/>
          <w:sz w:val="30"/>
          <w:szCs w:val="30"/>
        </w:rPr>
        <w:t>通过rtx报送至人事科</w:t>
      </w:r>
      <w:r>
        <w:rPr>
          <w:rFonts w:hint="eastAsia" w:ascii="仿宋" w:hAnsi="仿宋" w:eastAsia="仿宋"/>
          <w:sz w:val="30"/>
          <w:szCs w:val="30"/>
          <w:lang w:eastAsia="zh-CN"/>
        </w:rPr>
        <w:t>薛依真</w:t>
      </w:r>
      <w:r>
        <w:rPr>
          <w:rFonts w:hint="eastAsia" w:ascii="仿宋" w:hAnsi="仿宋" w:eastAsia="仿宋"/>
          <w:sz w:val="30"/>
          <w:szCs w:val="30"/>
        </w:rPr>
        <w:t>处</w:t>
      </w:r>
      <w:r>
        <w:rPr>
          <w:rFonts w:hint="eastAsia" w:eastAsia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00" w:firstLineChars="200"/>
        <w:textAlignment w:val="auto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lang w:eastAsia="zh-CN"/>
        </w:rPr>
        <w:t>《</w:t>
      </w:r>
      <w:r>
        <w:rPr>
          <w:rFonts w:hint="eastAsia" w:ascii="仿宋_GB2312" w:hAnsi="仿宋_GB2312" w:eastAsia="仿宋_GB2312"/>
          <w:sz w:val="30"/>
          <w:szCs w:val="30"/>
        </w:rPr>
        <w:t>2023年上海市教育功臣推荐名册</w:t>
      </w:r>
      <w:r>
        <w:rPr>
          <w:rFonts w:hint="eastAsia" w:ascii="仿宋_GB2312" w:hAnsi="仿宋_GB2312" w:eastAsia="仿宋_GB2312"/>
          <w:sz w:val="30"/>
          <w:szCs w:val="30"/>
          <w:lang w:eastAsia="zh-CN"/>
        </w:rPr>
        <w:t>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00" w:firstLineChars="200"/>
        <w:textAlignment w:val="auto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</w:rPr>
        <w:t>《上海市教育功臣推荐审批表》。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/>
          <w:sz w:val="30"/>
          <w:szCs w:val="30"/>
        </w:rPr>
        <w:t xml:space="preserve">. </w:t>
      </w:r>
      <w:r>
        <w:rPr>
          <w:rFonts w:hint="eastAsia" w:ascii="仿宋_GB2312" w:eastAsia="仿宋_GB2312"/>
          <w:sz w:val="30"/>
          <w:szCs w:val="30"/>
        </w:rPr>
        <w:t>先进事迹</w:t>
      </w:r>
      <w:r>
        <w:rPr>
          <w:rFonts w:hint="eastAsia" w:ascii="仿宋_GB2312" w:hAnsi="仿宋_GB2312" w:eastAsia="仿宋_GB2312"/>
          <w:sz w:val="30"/>
          <w:szCs w:val="30"/>
        </w:rPr>
        <w:t>。</w:t>
      </w:r>
      <w:r>
        <w:rPr>
          <w:rFonts w:hint="eastAsia" w:ascii="仿宋_GB2312" w:eastAsia="仿宋_GB2312"/>
          <w:sz w:val="30"/>
          <w:szCs w:val="30"/>
        </w:rPr>
        <w:t>字数控制在5000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字以内，要求</w:t>
      </w:r>
      <w:r>
        <w:rPr>
          <w:rFonts w:hint="eastAsia" w:ascii="仿宋_GB2312" w:eastAsia="仿宋_GB2312"/>
          <w:sz w:val="30"/>
          <w:szCs w:val="30"/>
          <w:lang w:eastAsia="zh-CN"/>
        </w:rPr>
        <w:t>内容详实</w:t>
      </w:r>
      <w:r>
        <w:rPr>
          <w:rFonts w:hint="eastAsia" w:ascii="仿宋_GB2312" w:eastAsia="仿宋_GB2312"/>
          <w:sz w:val="30"/>
          <w:szCs w:val="30"/>
        </w:rPr>
        <w:t>、表述准确，有具体工作事例，突出推荐人选的个性特点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和鲜明亮点</w:t>
      </w:r>
      <w:r>
        <w:rPr>
          <w:rFonts w:hint="eastAsia" w:ascii="仿宋_GB2312" w:eastAsia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重点介绍推荐人选师德表现、教育教学、教育管理、教育科研和育人育才等方面作出的贡献。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．简要事迹。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在撰写先进事迹的基础上，对推荐人选事迹进行简要概括，形成500字以内的事迹简介，</w:t>
      </w:r>
      <w:r>
        <w:rPr>
          <w:rFonts w:hint="eastAsia" w:ascii="仿宋_GB2312" w:eastAsia="仿宋_GB2312"/>
          <w:sz w:val="30"/>
          <w:szCs w:val="30"/>
        </w:rPr>
        <w:t>包括推荐人选的基本概况、工作实绩、曾获主要荣誉和奖励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。</w:t>
      </w:r>
      <w:r>
        <w:rPr>
          <w:rFonts w:hint="eastAsia" w:ascii="仿宋_GB2312" w:eastAsia="仿宋_GB2312"/>
          <w:sz w:val="30"/>
          <w:szCs w:val="30"/>
        </w:rPr>
        <w:t>要求文字简洁、重点突出</w:t>
      </w:r>
      <w:r>
        <w:rPr>
          <w:rFonts w:hint="eastAsia" w:ascii="仿宋_GB2312" w:eastAsia="仿宋_GB2312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ED023"/>
    <w:multiLevelType w:val="singleLevel"/>
    <w:tmpl w:val="9A7ED023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2ZmQ1OTVkMzViZGQ5MjgyNmY3YjIzM2MyNjExNjEifQ=="/>
  </w:docVars>
  <w:rsids>
    <w:rsidRoot w:val="1A14125E"/>
    <w:rsid w:val="0C967FB0"/>
    <w:rsid w:val="1A14125E"/>
    <w:rsid w:val="34B45B77"/>
    <w:rsid w:val="7EE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281</Characters>
  <Lines>0</Lines>
  <Paragraphs>0</Paragraphs>
  <TotalTime>2</TotalTime>
  <ScaleCrop>false</ScaleCrop>
  <LinksUpToDate>false</LinksUpToDate>
  <CharactersWithSpaces>282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2023-06-14T06:11:00Z</dcterms:created>
  <dc:creator>CeliaXue</dc:creator>
  <cp:lastModifiedBy>CeliaXue</cp:lastModifiedBy>
  <dcterms:modified xsi:type="dcterms:W3CDTF">2023-06-15T00:55:44Z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64CD9B97A2924F1587D02B76430A878D_11</vt:lpwstr>
  </property>
</Properties>
</file>